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36AB7602"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DE19A9">
        <w:rPr>
          <w:rFonts w:ascii="Arial" w:hAnsi="Arial" w:cs="Arial"/>
        </w:rPr>
        <w:br/>
        <w:t>Computer applications</w:t>
      </w:r>
    </w:p>
    <w:p w14:paraId="43EEB450" w14:textId="6D16B277" w:rsidR="008338E0" w:rsidRPr="002840F2" w:rsidRDefault="00DE19A9" w:rsidP="007F68EF">
      <w:pPr>
        <w:jc w:val="center"/>
        <w:rPr>
          <w:rFonts w:ascii="Arial" w:hAnsi="Arial" w:cs="Arial"/>
        </w:rPr>
      </w:pPr>
      <w:r>
        <w:rPr>
          <w:rFonts w:ascii="Arial" w:hAnsi="Arial" w:cs="Arial"/>
        </w:rPr>
        <w:t>3 Credits</w:t>
      </w:r>
      <w:r>
        <w:rPr>
          <w:rFonts w:ascii="Arial" w:hAnsi="Arial" w:cs="Arial"/>
        </w:rPr>
        <w:br/>
        <w:t>CIS 221</w:t>
      </w:r>
      <w:r>
        <w:rPr>
          <w:rFonts w:ascii="Arial" w:hAnsi="Arial" w:cs="Arial"/>
        </w:rPr>
        <w:b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63542017" w14:textId="77777777" w:rsidR="00DE19A9" w:rsidRPr="00DE19A9" w:rsidRDefault="00DE19A9" w:rsidP="00DE19A9">
      <w:pPr>
        <w:rPr>
          <w:rFonts w:ascii="Arial" w:hAnsi="Arial" w:cs="Arial"/>
        </w:rPr>
      </w:pPr>
      <w:bookmarkStart w:id="1" w:name="_omjv108ui2x4" w:colFirst="0" w:colLast="0"/>
      <w:bookmarkEnd w:id="1"/>
      <w:r w:rsidRPr="00DE19A9">
        <w:rPr>
          <w:rFonts w:ascii="Arial" w:hAnsi="Arial" w:cs="Arial"/>
        </w:rPr>
        <w:t>This</w:t>
      </w:r>
      <w:r w:rsidRPr="00DE19A9">
        <w:rPr>
          <w:rFonts w:ascii="Arial" w:hAnsi="Arial" w:cs="Arial"/>
          <w:spacing w:val="-20"/>
        </w:rPr>
        <w:t xml:space="preserve"> </w:t>
      </w:r>
      <w:r w:rsidRPr="00DE19A9">
        <w:rPr>
          <w:rFonts w:ascii="Arial" w:hAnsi="Arial" w:cs="Arial"/>
        </w:rPr>
        <w:t>course</w:t>
      </w:r>
      <w:r w:rsidRPr="00DE19A9">
        <w:rPr>
          <w:rFonts w:ascii="Arial" w:hAnsi="Arial" w:cs="Arial"/>
          <w:spacing w:val="-23"/>
        </w:rPr>
        <w:t xml:space="preserve"> </w:t>
      </w:r>
      <w:r w:rsidRPr="00DE19A9">
        <w:rPr>
          <w:rFonts w:ascii="Arial" w:hAnsi="Arial" w:cs="Arial"/>
        </w:rPr>
        <w:t>explores</w:t>
      </w:r>
      <w:r w:rsidRPr="00DE19A9">
        <w:rPr>
          <w:rFonts w:ascii="Arial" w:hAnsi="Arial" w:cs="Arial"/>
          <w:spacing w:val="-22"/>
        </w:rPr>
        <w:t xml:space="preserve"> </w:t>
      </w:r>
      <w:r w:rsidRPr="00DE19A9">
        <w:rPr>
          <w:rFonts w:ascii="Arial" w:hAnsi="Arial" w:cs="Arial"/>
        </w:rPr>
        <w:t>several</w:t>
      </w:r>
      <w:r w:rsidRPr="00DE19A9">
        <w:rPr>
          <w:rFonts w:ascii="Arial" w:hAnsi="Arial" w:cs="Arial"/>
          <w:spacing w:val="-17"/>
        </w:rPr>
        <w:t xml:space="preserve"> </w:t>
      </w:r>
      <w:r w:rsidRPr="00DE19A9">
        <w:rPr>
          <w:rFonts w:ascii="Arial" w:hAnsi="Arial" w:cs="Arial"/>
        </w:rPr>
        <w:t>components</w:t>
      </w:r>
      <w:r w:rsidRPr="00DE19A9">
        <w:rPr>
          <w:rFonts w:ascii="Arial" w:hAnsi="Arial" w:cs="Arial"/>
          <w:spacing w:val="-7"/>
        </w:rPr>
        <w:t xml:space="preserve"> </w:t>
      </w:r>
      <w:r w:rsidRPr="00DE19A9">
        <w:rPr>
          <w:rFonts w:ascii="Arial" w:hAnsi="Arial" w:cs="Arial"/>
        </w:rPr>
        <w:t>of</w:t>
      </w:r>
      <w:r w:rsidRPr="00DE19A9">
        <w:rPr>
          <w:rFonts w:ascii="Arial" w:hAnsi="Arial" w:cs="Arial"/>
          <w:spacing w:val="-21"/>
        </w:rPr>
        <w:t xml:space="preserve"> </w:t>
      </w:r>
      <w:r w:rsidRPr="00DE19A9">
        <w:rPr>
          <w:rFonts w:ascii="Arial" w:hAnsi="Arial" w:cs="Arial"/>
        </w:rPr>
        <w:t>the</w:t>
      </w:r>
      <w:r w:rsidRPr="00DE19A9">
        <w:rPr>
          <w:rFonts w:ascii="Arial" w:hAnsi="Arial" w:cs="Arial"/>
          <w:spacing w:val="-25"/>
        </w:rPr>
        <w:t xml:space="preserve"> </w:t>
      </w:r>
      <w:r w:rsidRPr="00DE19A9">
        <w:rPr>
          <w:rFonts w:ascii="Arial" w:hAnsi="Arial" w:cs="Arial"/>
        </w:rPr>
        <w:t>Microsoft</w:t>
      </w:r>
      <w:r w:rsidRPr="00DE19A9">
        <w:rPr>
          <w:rFonts w:ascii="Arial" w:hAnsi="Arial" w:cs="Arial"/>
          <w:spacing w:val="-10"/>
        </w:rPr>
        <w:t xml:space="preserve"> </w:t>
      </w:r>
      <w:r w:rsidRPr="00DE19A9">
        <w:rPr>
          <w:rFonts w:ascii="Arial" w:hAnsi="Arial" w:cs="Arial"/>
        </w:rPr>
        <w:t>Office</w:t>
      </w:r>
      <w:r w:rsidRPr="00DE19A9">
        <w:rPr>
          <w:rFonts w:ascii="Arial" w:hAnsi="Arial" w:cs="Arial"/>
          <w:spacing w:val="-22"/>
        </w:rPr>
        <w:t xml:space="preserve"> </w:t>
      </w:r>
      <w:r w:rsidRPr="00DE19A9">
        <w:rPr>
          <w:rFonts w:ascii="Arial" w:hAnsi="Arial" w:cs="Arial"/>
        </w:rPr>
        <w:t>suite</w:t>
      </w:r>
      <w:r w:rsidRPr="00DE19A9">
        <w:rPr>
          <w:rFonts w:ascii="Arial" w:hAnsi="Arial" w:cs="Arial"/>
          <w:spacing w:val="-24"/>
        </w:rPr>
        <w:t xml:space="preserve"> </w:t>
      </w:r>
      <w:r w:rsidRPr="00DE19A9">
        <w:rPr>
          <w:rFonts w:ascii="Arial" w:hAnsi="Arial" w:cs="Arial"/>
        </w:rPr>
        <w:t>of</w:t>
      </w:r>
      <w:r w:rsidRPr="00DE19A9">
        <w:rPr>
          <w:rFonts w:ascii="Arial" w:hAnsi="Arial" w:cs="Arial"/>
          <w:spacing w:val="-23"/>
        </w:rPr>
        <w:t xml:space="preserve"> </w:t>
      </w:r>
      <w:r w:rsidRPr="00DE19A9">
        <w:rPr>
          <w:rFonts w:ascii="Arial" w:hAnsi="Arial" w:cs="Arial"/>
        </w:rPr>
        <w:t>software</w:t>
      </w:r>
      <w:r w:rsidRPr="00DE19A9">
        <w:rPr>
          <w:rFonts w:ascii="Arial" w:hAnsi="Arial" w:cs="Arial"/>
          <w:spacing w:val="-17"/>
        </w:rPr>
        <w:t xml:space="preserve"> </w:t>
      </w:r>
      <w:r w:rsidRPr="00DE19A9">
        <w:rPr>
          <w:rFonts w:ascii="Arial" w:hAnsi="Arial" w:cs="Arial"/>
        </w:rPr>
        <w:t xml:space="preserve">applications including Word, Excel, PowerPoint, and Access. Upon completion of </w:t>
      </w:r>
      <w:r w:rsidRPr="00DE19A9">
        <w:rPr>
          <w:rFonts w:ascii="Arial" w:hAnsi="Arial" w:cs="Arial"/>
          <w:color w:val="212121"/>
        </w:rPr>
        <w:t xml:space="preserve">this </w:t>
      </w:r>
      <w:r w:rsidRPr="00DE19A9">
        <w:rPr>
          <w:rFonts w:ascii="Arial" w:hAnsi="Arial" w:cs="Arial"/>
        </w:rPr>
        <w:t>course, the student will</w:t>
      </w:r>
      <w:r w:rsidRPr="00DE19A9">
        <w:rPr>
          <w:rFonts w:ascii="Arial" w:hAnsi="Arial" w:cs="Arial"/>
          <w:spacing w:val="-17"/>
        </w:rPr>
        <w:t xml:space="preserve"> </w:t>
      </w:r>
      <w:r w:rsidRPr="00DE19A9">
        <w:rPr>
          <w:rFonts w:ascii="Arial" w:hAnsi="Arial" w:cs="Arial"/>
        </w:rPr>
        <w:t>be</w:t>
      </w:r>
      <w:r w:rsidRPr="00DE19A9">
        <w:rPr>
          <w:rFonts w:ascii="Arial" w:hAnsi="Arial" w:cs="Arial"/>
          <w:spacing w:val="-23"/>
        </w:rPr>
        <w:t xml:space="preserve"> </w:t>
      </w:r>
      <w:r w:rsidRPr="00DE19A9">
        <w:rPr>
          <w:rFonts w:ascii="Arial" w:hAnsi="Arial" w:cs="Arial"/>
        </w:rPr>
        <w:t>prepared</w:t>
      </w:r>
      <w:r w:rsidRPr="00DE19A9">
        <w:rPr>
          <w:rFonts w:ascii="Arial" w:hAnsi="Arial" w:cs="Arial"/>
          <w:spacing w:val="-18"/>
        </w:rPr>
        <w:t xml:space="preserve"> </w:t>
      </w:r>
      <w:r w:rsidRPr="00DE19A9">
        <w:rPr>
          <w:rFonts w:ascii="Arial" w:hAnsi="Arial" w:cs="Arial"/>
        </w:rPr>
        <w:t>to</w:t>
      </w:r>
      <w:r w:rsidRPr="00DE19A9">
        <w:rPr>
          <w:rFonts w:ascii="Arial" w:hAnsi="Arial" w:cs="Arial"/>
          <w:spacing w:val="-26"/>
        </w:rPr>
        <w:t xml:space="preserve"> </w:t>
      </w:r>
      <w:r w:rsidRPr="00DE19A9">
        <w:rPr>
          <w:rFonts w:ascii="Arial" w:hAnsi="Arial" w:cs="Arial"/>
        </w:rPr>
        <w:t>test</w:t>
      </w:r>
      <w:r w:rsidRPr="00DE19A9">
        <w:rPr>
          <w:rFonts w:ascii="Arial" w:hAnsi="Arial" w:cs="Arial"/>
          <w:spacing w:val="-30"/>
        </w:rPr>
        <w:t xml:space="preserve"> </w:t>
      </w:r>
      <w:r w:rsidRPr="00DE19A9">
        <w:rPr>
          <w:rFonts w:ascii="Arial" w:hAnsi="Arial" w:cs="Arial"/>
        </w:rPr>
        <w:t>for</w:t>
      </w:r>
      <w:r w:rsidRPr="00DE19A9">
        <w:rPr>
          <w:rFonts w:ascii="Arial" w:hAnsi="Arial" w:cs="Arial"/>
          <w:spacing w:val="-26"/>
        </w:rPr>
        <w:t xml:space="preserve"> </w:t>
      </w:r>
      <w:r w:rsidRPr="00DE19A9">
        <w:rPr>
          <w:rFonts w:ascii="Arial" w:hAnsi="Arial" w:cs="Arial"/>
        </w:rPr>
        <w:t>the</w:t>
      </w:r>
      <w:r w:rsidRPr="00DE19A9">
        <w:rPr>
          <w:rFonts w:ascii="Arial" w:hAnsi="Arial" w:cs="Arial"/>
          <w:spacing w:val="-22"/>
        </w:rPr>
        <w:t xml:space="preserve"> </w:t>
      </w:r>
      <w:r w:rsidRPr="00DE19A9">
        <w:rPr>
          <w:rFonts w:ascii="Arial" w:hAnsi="Arial" w:cs="Arial"/>
        </w:rPr>
        <w:t>Microsoft</w:t>
      </w:r>
      <w:r w:rsidRPr="00DE19A9">
        <w:rPr>
          <w:rFonts w:ascii="Arial" w:hAnsi="Arial" w:cs="Arial"/>
          <w:spacing w:val="-15"/>
        </w:rPr>
        <w:t xml:space="preserve"> </w:t>
      </w:r>
      <w:r w:rsidRPr="00DE19A9">
        <w:rPr>
          <w:rFonts w:ascii="Arial" w:hAnsi="Arial" w:cs="Arial"/>
        </w:rPr>
        <w:t>Certified</w:t>
      </w:r>
      <w:r w:rsidRPr="00DE19A9">
        <w:rPr>
          <w:rFonts w:ascii="Arial" w:hAnsi="Arial" w:cs="Arial"/>
          <w:spacing w:val="-15"/>
        </w:rPr>
        <w:t xml:space="preserve"> </w:t>
      </w:r>
      <w:r w:rsidRPr="00DE19A9">
        <w:rPr>
          <w:rFonts w:ascii="Arial" w:hAnsi="Arial" w:cs="Arial"/>
        </w:rPr>
        <w:t>Application</w:t>
      </w:r>
      <w:r w:rsidRPr="00DE19A9">
        <w:rPr>
          <w:rFonts w:ascii="Arial" w:hAnsi="Arial" w:cs="Arial"/>
          <w:spacing w:val="-17"/>
        </w:rPr>
        <w:t xml:space="preserve"> </w:t>
      </w:r>
      <w:r w:rsidRPr="00DE19A9">
        <w:rPr>
          <w:rFonts w:ascii="Arial" w:hAnsi="Arial" w:cs="Arial"/>
        </w:rPr>
        <w:t>Specialist</w:t>
      </w:r>
      <w:r w:rsidRPr="00DE19A9">
        <w:rPr>
          <w:rFonts w:ascii="Arial" w:hAnsi="Arial" w:cs="Arial"/>
          <w:spacing w:val="-18"/>
        </w:rPr>
        <w:t xml:space="preserve"> </w:t>
      </w:r>
      <w:r w:rsidRPr="00DE19A9">
        <w:rPr>
          <w:rFonts w:ascii="Arial" w:hAnsi="Arial" w:cs="Arial"/>
        </w:rPr>
        <w:t>(MCAS)</w:t>
      </w:r>
      <w:r w:rsidRPr="00DE19A9">
        <w:rPr>
          <w:rFonts w:ascii="Arial" w:hAnsi="Arial" w:cs="Arial"/>
          <w:spacing w:val="-15"/>
        </w:rPr>
        <w:t xml:space="preserve"> </w:t>
      </w:r>
      <w:r w:rsidRPr="00DE19A9">
        <w:rPr>
          <w:rFonts w:ascii="Arial" w:hAnsi="Arial" w:cs="Arial"/>
        </w:rPr>
        <w:t>certification. Students are expected to have a basic knowledge of Microsoft Word and</w:t>
      </w:r>
      <w:r w:rsidRPr="00DE19A9">
        <w:rPr>
          <w:rFonts w:ascii="Arial" w:hAnsi="Arial" w:cs="Arial"/>
          <w:spacing w:val="-37"/>
        </w:rPr>
        <w:t xml:space="preserve"> </w:t>
      </w:r>
      <w:r w:rsidRPr="00DE19A9">
        <w:rPr>
          <w:rFonts w:ascii="Arial" w:hAnsi="Arial" w:cs="Arial"/>
        </w:rPr>
        <w:t>Excel.</w:t>
      </w:r>
    </w:p>
    <w:p w14:paraId="406A206A" w14:textId="77777777" w:rsidR="008338E0" w:rsidRPr="002840F2" w:rsidRDefault="008338E0" w:rsidP="008338E0">
      <w:pPr>
        <w:pStyle w:val="Heading1"/>
        <w:rPr>
          <w:rFonts w:ascii="Arial" w:hAnsi="Arial" w:cs="Arial"/>
        </w:rPr>
      </w:pPr>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3884560A" w14:textId="085169B0" w:rsidR="00DE19A9" w:rsidRPr="00DE19A9" w:rsidRDefault="00DE19A9" w:rsidP="00DE19A9">
      <w:pPr>
        <w:pStyle w:val="BodyText"/>
        <w:kinsoku w:val="0"/>
        <w:overflowPunct w:val="0"/>
        <w:spacing w:before="91"/>
        <w:ind w:left="243"/>
        <w:rPr>
          <w:bCs/>
          <w:color w:val="0A0A0A"/>
        </w:rPr>
      </w:pPr>
      <w:r>
        <w:rPr>
          <w:bCs/>
          <w:color w:val="0A0A0A"/>
        </w:rPr>
        <w:br/>
      </w:r>
      <w:r w:rsidRPr="00DE19A9">
        <w:rPr>
          <w:bCs/>
          <w:color w:val="0A0A0A"/>
        </w:rPr>
        <w:t>Students who have successfully completed this course will:</w:t>
      </w:r>
    </w:p>
    <w:p w14:paraId="47E59D9E" w14:textId="77777777" w:rsidR="00DE19A9" w:rsidRDefault="00DE19A9" w:rsidP="00DE19A9">
      <w:pPr>
        <w:pStyle w:val="BodyText"/>
        <w:kinsoku w:val="0"/>
        <w:overflowPunct w:val="0"/>
        <w:spacing w:before="8"/>
        <w:rPr>
          <w:b/>
          <w:bCs/>
          <w:sz w:val="26"/>
          <w:szCs w:val="26"/>
        </w:rPr>
      </w:pPr>
    </w:p>
    <w:p w14:paraId="4EDC8406" w14:textId="3C0A4947" w:rsidR="00DE19A9" w:rsidRDefault="00DE19A9" w:rsidP="00DE19A9">
      <w:pPr>
        <w:pStyle w:val="ListParagraph"/>
        <w:widowControl w:val="0"/>
        <w:numPr>
          <w:ilvl w:val="0"/>
          <w:numId w:val="37"/>
        </w:numPr>
        <w:tabs>
          <w:tab w:val="left" w:pos="598"/>
        </w:tabs>
        <w:kinsoku w:val="0"/>
        <w:overflowPunct w:val="0"/>
        <w:autoSpaceDE w:val="0"/>
        <w:autoSpaceDN w:val="0"/>
        <w:adjustRightInd w:val="0"/>
        <w:spacing w:before="1" w:after="0" w:line="252" w:lineRule="auto"/>
        <w:ind w:right="654" w:hanging="356"/>
        <w:contextualSpacing w:val="0"/>
        <w:rPr>
          <w:color w:val="0A0A0A"/>
          <w:sz w:val="23"/>
          <w:szCs w:val="23"/>
        </w:rPr>
      </w:pPr>
      <w:r>
        <w:rPr>
          <w:color w:val="0A0A0A"/>
          <w:sz w:val="23"/>
          <w:szCs w:val="23"/>
        </w:rPr>
        <w:t xml:space="preserve">Demonstrate expertise in Microsoft Word as defined by the industry standard </w:t>
      </w:r>
      <w:r>
        <w:rPr>
          <w:color w:val="0A0A0A"/>
          <w:sz w:val="23"/>
          <w:szCs w:val="23"/>
        </w:rPr>
        <w:lastRenderedPageBreak/>
        <w:t>Microsoft Certified Application Specialist (MCAS)</w:t>
      </w:r>
      <w:r>
        <w:rPr>
          <w:color w:val="0A0A0A"/>
          <w:spacing w:val="3"/>
          <w:sz w:val="23"/>
          <w:szCs w:val="23"/>
        </w:rPr>
        <w:t xml:space="preserve"> </w:t>
      </w:r>
      <w:r>
        <w:rPr>
          <w:color w:val="0A0A0A"/>
          <w:sz w:val="23"/>
          <w:szCs w:val="23"/>
        </w:rPr>
        <w:t>certification.</w:t>
      </w:r>
    </w:p>
    <w:p w14:paraId="7CC1BAE9" w14:textId="77777777" w:rsidR="00DE19A9" w:rsidRDefault="00DE19A9" w:rsidP="00DE19A9">
      <w:pPr>
        <w:pStyle w:val="ListParagraph"/>
        <w:widowControl w:val="0"/>
        <w:numPr>
          <w:ilvl w:val="0"/>
          <w:numId w:val="37"/>
        </w:numPr>
        <w:tabs>
          <w:tab w:val="left" w:pos="588"/>
        </w:tabs>
        <w:kinsoku w:val="0"/>
        <w:overflowPunct w:val="0"/>
        <w:autoSpaceDE w:val="0"/>
        <w:autoSpaceDN w:val="0"/>
        <w:adjustRightInd w:val="0"/>
        <w:spacing w:before="21" w:after="0" w:line="247" w:lineRule="auto"/>
        <w:ind w:left="588" w:right="654" w:hanging="346"/>
        <w:contextualSpacing w:val="0"/>
        <w:rPr>
          <w:color w:val="0A0A0A"/>
          <w:sz w:val="23"/>
          <w:szCs w:val="23"/>
        </w:rPr>
      </w:pPr>
      <w:r>
        <w:rPr>
          <w:color w:val="0A0A0A"/>
          <w:sz w:val="23"/>
          <w:szCs w:val="23"/>
        </w:rPr>
        <w:t>Demonstrate expertise in Microsoft Excel as defined by the industry standard Microsoft Certified Application Specialist (MCAS)</w:t>
      </w:r>
      <w:r>
        <w:rPr>
          <w:color w:val="0A0A0A"/>
          <w:spacing w:val="3"/>
          <w:sz w:val="23"/>
          <w:szCs w:val="23"/>
        </w:rPr>
        <w:t xml:space="preserve"> </w:t>
      </w:r>
      <w:r>
        <w:rPr>
          <w:color w:val="0A0A0A"/>
          <w:sz w:val="23"/>
          <w:szCs w:val="23"/>
        </w:rPr>
        <w:t>certification.</w:t>
      </w:r>
    </w:p>
    <w:p w14:paraId="2F2C6997" w14:textId="77777777" w:rsidR="00DE19A9" w:rsidRDefault="00DE19A9" w:rsidP="00DE19A9">
      <w:pPr>
        <w:pStyle w:val="ListParagraph"/>
        <w:widowControl w:val="0"/>
        <w:numPr>
          <w:ilvl w:val="0"/>
          <w:numId w:val="37"/>
        </w:numPr>
        <w:tabs>
          <w:tab w:val="left" w:pos="584"/>
        </w:tabs>
        <w:kinsoku w:val="0"/>
        <w:overflowPunct w:val="0"/>
        <w:autoSpaceDE w:val="0"/>
        <w:autoSpaceDN w:val="0"/>
        <w:adjustRightInd w:val="0"/>
        <w:spacing w:before="17" w:after="0" w:line="247" w:lineRule="auto"/>
        <w:ind w:left="578" w:right="1080" w:hanging="346"/>
        <w:contextualSpacing w:val="0"/>
        <w:rPr>
          <w:color w:val="0A0A0A"/>
          <w:sz w:val="23"/>
          <w:szCs w:val="23"/>
        </w:rPr>
      </w:pPr>
      <w:r>
        <w:rPr>
          <w:color w:val="0A0A0A"/>
          <w:sz w:val="23"/>
          <w:szCs w:val="23"/>
        </w:rPr>
        <w:t>Demonstrate expertise in Microsoft PowerPoint as defined by the industry standard Microsoft Certified Application Specialist (MCAS)</w:t>
      </w:r>
      <w:r>
        <w:rPr>
          <w:color w:val="0A0A0A"/>
          <w:spacing w:val="11"/>
          <w:sz w:val="23"/>
          <w:szCs w:val="23"/>
        </w:rPr>
        <w:t xml:space="preserve"> </w:t>
      </w:r>
      <w:r>
        <w:rPr>
          <w:color w:val="0A0A0A"/>
          <w:sz w:val="23"/>
          <w:szCs w:val="23"/>
        </w:rPr>
        <w:t>certification.</w:t>
      </w:r>
    </w:p>
    <w:p w14:paraId="55DBA3E4" w14:textId="77777777" w:rsidR="00DE19A9" w:rsidRDefault="00DE19A9" w:rsidP="00DE19A9">
      <w:pPr>
        <w:pStyle w:val="ListParagraph"/>
        <w:widowControl w:val="0"/>
        <w:numPr>
          <w:ilvl w:val="0"/>
          <w:numId w:val="37"/>
        </w:numPr>
        <w:tabs>
          <w:tab w:val="left" w:pos="574"/>
        </w:tabs>
        <w:kinsoku w:val="0"/>
        <w:overflowPunct w:val="0"/>
        <w:autoSpaceDE w:val="0"/>
        <w:autoSpaceDN w:val="0"/>
        <w:adjustRightInd w:val="0"/>
        <w:spacing w:before="22" w:after="0" w:line="247" w:lineRule="auto"/>
        <w:ind w:left="573" w:right="548" w:hanging="346"/>
        <w:contextualSpacing w:val="0"/>
        <w:rPr>
          <w:color w:val="0A0A0A"/>
          <w:sz w:val="23"/>
          <w:szCs w:val="23"/>
        </w:rPr>
      </w:pPr>
      <w:r>
        <w:rPr>
          <w:color w:val="0A0A0A"/>
          <w:sz w:val="23"/>
          <w:szCs w:val="23"/>
        </w:rPr>
        <w:t xml:space="preserve">Demonstrate expertise in Microsoft Access as defined by the industry standard Microsoft Certified Application Specialist </w:t>
      </w:r>
      <w:r>
        <w:rPr>
          <w:color w:val="1C1C1C"/>
          <w:sz w:val="23"/>
          <w:szCs w:val="23"/>
        </w:rPr>
        <w:t>(MCAS)</w:t>
      </w:r>
      <w:r>
        <w:rPr>
          <w:color w:val="1C1C1C"/>
          <w:spacing w:val="49"/>
          <w:sz w:val="23"/>
          <w:szCs w:val="23"/>
        </w:rPr>
        <w:t xml:space="preserve"> </w:t>
      </w:r>
      <w:r>
        <w:rPr>
          <w:color w:val="0A0A0A"/>
          <w:sz w:val="23"/>
          <w:szCs w:val="23"/>
        </w:rPr>
        <w:t>certification.</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684DAE69" w:rsidR="008338E0" w:rsidRPr="002840F2" w:rsidRDefault="008338E0" w:rsidP="008338E0">
      <w:pPr>
        <w:rPr>
          <w:rFonts w:ascii="Arial" w:hAnsi="Arial" w:cs="Arial"/>
          <w:color w:val="1155CC"/>
        </w:rPr>
      </w:pPr>
      <w:r w:rsidRPr="002840F2">
        <w:rPr>
          <w:rFonts w:ascii="Arial" w:hAnsi="Arial" w:cs="Arial"/>
        </w:rPr>
        <w:t>[</w:t>
      </w:r>
      <w:r w:rsidR="00821F11">
        <w:rPr>
          <w:rFonts w:ascii="Arial" w:hAnsi="Arial" w:cs="Arial"/>
        </w:rPr>
        <w:t>Include co/prerequisites if applicable</w:t>
      </w:r>
      <w:r w:rsidRPr="002840F2">
        <w:rPr>
          <w:rFonts w:ascii="Arial" w:hAnsi="Arial" w:cs="Arial"/>
        </w:rPr>
        <w:t xml:space="preserve">. </w:t>
      </w:r>
      <w:r w:rsidR="00A3623F" w:rsidRPr="002840F2">
        <w:rPr>
          <w:rStyle w:val="markedcontent"/>
          <w:rFonts w:ascii="Arial" w:hAnsi="Arial" w:cs="Arial"/>
          <w:b/>
        </w:rPr>
        <w:t>Remove this text</w:t>
      </w:r>
      <w:r w:rsidRPr="002840F2">
        <w:rPr>
          <w:rFonts w:ascii="Arial" w:hAnsi="Arial" w:cs="Arial"/>
          <w:b/>
        </w:rPr>
        <w:t>.</w:t>
      </w:r>
      <w:r w:rsidRPr="002840F2">
        <w:rPr>
          <w:rFonts w:ascii="Arial" w:hAnsi="Arial" w:cs="Arial"/>
        </w:rPr>
        <w: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511FB4F3" w:rsidR="008338E0" w:rsidRDefault="000B34D8" w:rsidP="008338E0">
      <w:pPr>
        <w:rPr>
          <w:rFonts w:ascii="Arial" w:hAnsi="Arial" w:cs="Arial"/>
        </w:rPr>
      </w:pPr>
      <w:r>
        <w:rPr>
          <w:rFonts w:ascii="Arial" w:hAnsi="Arial" w:cs="Arial"/>
        </w:rPr>
        <w:t>Representative Texts:</w:t>
      </w:r>
    </w:p>
    <w:p w14:paraId="523068C2" w14:textId="6A0EC903" w:rsidR="000B34D8" w:rsidRPr="000B34D8" w:rsidRDefault="000B34D8" w:rsidP="008338E0">
      <w:pPr>
        <w:rPr>
          <w:rFonts w:ascii="Arial" w:hAnsi="Arial" w:cs="Arial"/>
        </w:rPr>
      </w:pPr>
      <w:proofErr w:type="spellStart"/>
      <w:r>
        <w:rPr>
          <w:rFonts w:ascii="Arial" w:hAnsi="Arial" w:cs="Arial"/>
        </w:rPr>
        <w:t>Nordell</w:t>
      </w:r>
      <w:proofErr w:type="spellEnd"/>
      <w:r>
        <w:rPr>
          <w:rFonts w:ascii="Arial" w:hAnsi="Arial" w:cs="Arial"/>
        </w:rPr>
        <w:t xml:space="preserve"> (latest edition). </w:t>
      </w:r>
      <w:r>
        <w:rPr>
          <w:rFonts w:ascii="Arial" w:hAnsi="Arial" w:cs="Arial"/>
          <w:i/>
        </w:rPr>
        <w:t>Microsoft Office 2013: Bundle</w:t>
      </w:r>
      <w:r>
        <w:rPr>
          <w:rFonts w:ascii="Arial" w:hAnsi="Arial" w:cs="Arial"/>
        </w:rPr>
        <w:t xml:space="preserve"> New York: McGraw Hill.</w:t>
      </w:r>
      <w:r>
        <w:rPr>
          <w:rFonts w:ascii="Arial" w:hAnsi="Arial" w:cs="Arial"/>
        </w:rPr>
        <w:br/>
        <w:t>Online Microsoft Certified Application Specialist (MCAS) certification resources.</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lastRenderedPageBreak/>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lastRenderedPageBreak/>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6FDC1DF8" w14:textId="63859EA7" w:rsidR="000B34D8" w:rsidRDefault="000B34D8" w:rsidP="000B34D8">
      <w:pPr>
        <w:rPr>
          <w:rFonts w:ascii="Arial" w:hAnsi="Arial" w:cs="Arial"/>
        </w:rPr>
      </w:pPr>
      <w:r>
        <w:rPr>
          <w:rFonts w:ascii="Arial" w:hAnsi="Arial" w:cs="Arial"/>
        </w:rPr>
        <w:t>Course Content Outline:</w:t>
      </w:r>
    </w:p>
    <w:p w14:paraId="18246B26" w14:textId="3007A275" w:rsidR="000B34D8" w:rsidRDefault="000B34D8" w:rsidP="000B34D8">
      <w:pPr>
        <w:rPr>
          <w:rFonts w:ascii="Arial" w:hAnsi="Arial" w:cs="Arial"/>
        </w:rPr>
      </w:pPr>
      <w:r>
        <w:rPr>
          <w:rFonts w:ascii="Arial" w:hAnsi="Arial" w:cs="Arial"/>
        </w:rPr>
        <w:t>Note: College policy requires a final exam or final week activity</w:t>
      </w:r>
    </w:p>
    <w:tbl>
      <w:tblPr>
        <w:tblStyle w:val="TableGrid"/>
        <w:tblW w:w="0" w:type="auto"/>
        <w:tblLook w:val="04A0" w:firstRow="1" w:lastRow="0" w:firstColumn="1" w:lastColumn="0" w:noHBand="0" w:noVBand="1"/>
      </w:tblPr>
      <w:tblGrid>
        <w:gridCol w:w="1255"/>
        <w:gridCol w:w="8095"/>
      </w:tblGrid>
      <w:tr w:rsidR="000B34D8" w14:paraId="476C6926" w14:textId="77777777" w:rsidTr="000B34D8">
        <w:tc>
          <w:tcPr>
            <w:tcW w:w="1255" w:type="dxa"/>
          </w:tcPr>
          <w:p w14:paraId="3681A430" w14:textId="672362E1" w:rsidR="000B34D8" w:rsidRDefault="000B34D8" w:rsidP="000B34D8">
            <w:pPr>
              <w:rPr>
                <w:rFonts w:ascii="Arial" w:hAnsi="Arial" w:cs="Arial"/>
              </w:rPr>
            </w:pPr>
            <w:r>
              <w:rPr>
                <w:rFonts w:ascii="Arial" w:hAnsi="Arial" w:cs="Arial"/>
              </w:rPr>
              <w:t>Week</w:t>
            </w:r>
          </w:p>
        </w:tc>
        <w:tc>
          <w:tcPr>
            <w:tcW w:w="8095" w:type="dxa"/>
          </w:tcPr>
          <w:p w14:paraId="2684959D" w14:textId="36DB61DF" w:rsidR="000B34D8" w:rsidRDefault="000B34D8" w:rsidP="000B34D8">
            <w:pPr>
              <w:rPr>
                <w:rFonts w:ascii="Arial" w:hAnsi="Arial" w:cs="Arial"/>
              </w:rPr>
            </w:pPr>
            <w:r>
              <w:rPr>
                <w:rFonts w:ascii="Arial" w:hAnsi="Arial" w:cs="Arial"/>
              </w:rPr>
              <w:t>Topics</w:t>
            </w:r>
          </w:p>
        </w:tc>
      </w:tr>
      <w:tr w:rsidR="000B34D8" w14:paraId="4C036210" w14:textId="77777777" w:rsidTr="000B34D8">
        <w:tc>
          <w:tcPr>
            <w:tcW w:w="1255" w:type="dxa"/>
          </w:tcPr>
          <w:p w14:paraId="250AAABA" w14:textId="19468227" w:rsidR="000B34D8" w:rsidRDefault="000B34D8" w:rsidP="000B34D8">
            <w:pPr>
              <w:rPr>
                <w:rFonts w:ascii="Arial" w:hAnsi="Arial" w:cs="Arial"/>
              </w:rPr>
            </w:pPr>
            <w:r>
              <w:rPr>
                <w:rFonts w:ascii="Arial" w:hAnsi="Arial" w:cs="Arial"/>
              </w:rPr>
              <w:t>1</w:t>
            </w:r>
          </w:p>
        </w:tc>
        <w:tc>
          <w:tcPr>
            <w:tcW w:w="8095" w:type="dxa"/>
          </w:tcPr>
          <w:p w14:paraId="254465D5" w14:textId="51E41F18" w:rsidR="000B34D8" w:rsidRDefault="000B34D8" w:rsidP="000B34D8">
            <w:pPr>
              <w:rPr>
                <w:rFonts w:ascii="Arial" w:hAnsi="Arial" w:cs="Arial"/>
              </w:rPr>
            </w:pPr>
            <w:r>
              <w:rPr>
                <w:rFonts w:ascii="Arial" w:hAnsi="Arial" w:cs="Arial"/>
              </w:rPr>
              <w:t xml:space="preserve">Introduction to the course and the Microsoft Certified Application Specialist (MCAS) certification. </w:t>
            </w:r>
            <w:r>
              <w:rPr>
                <w:rFonts w:ascii="Arial" w:hAnsi="Arial" w:cs="Arial"/>
              </w:rPr>
              <w:br/>
              <w:t>Demonstration of course software.</w:t>
            </w:r>
          </w:p>
        </w:tc>
      </w:tr>
      <w:tr w:rsidR="000B34D8" w14:paraId="1F920427" w14:textId="77777777" w:rsidTr="000B34D8">
        <w:tc>
          <w:tcPr>
            <w:tcW w:w="1255" w:type="dxa"/>
          </w:tcPr>
          <w:p w14:paraId="38D5D6CE" w14:textId="22FA740E" w:rsidR="000B34D8" w:rsidRDefault="000B34D8" w:rsidP="000B34D8">
            <w:pPr>
              <w:rPr>
                <w:rFonts w:ascii="Arial" w:hAnsi="Arial" w:cs="Arial"/>
              </w:rPr>
            </w:pPr>
            <w:r>
              <w:rPr>
                <w:rFonts w:ascii="Arial" w:hAnsi="Arial" w:cs="Arial"/>
              </w:rPr>
              <w:t>2-4</w:t>
            </w:r>
          </w:p>
        </w:tc>
        <w:tc>
          <w:tcPr>
            <w:tcW w:w="8095" w:type="dxa"/>
          </w:tcPr>
          <w:p w14:paraId="45010687" w14:textId="77777777" w:rsidR="000B34D8" w:rsidRDefault="000B34D8" w:rsidP="000B34D8">
            <w:pPr>
              <w:rPr>
                <w:rFonts w:ascii="Arial" w:hAnsi="Arial" w:cs="Arial"/>
              </w:rPr>
            </w:pPr>
            <w:r>
              <w:rPr>
                <w:rFonts w:ascii="Arial" w:hAnsi="Arial" w:cs="Arial"/>
              </w:rPr>
              <w:t>Advanced Microsoft Word and Office integration.</w:t>
            </w:r>
          </w:p>
          <w:p w14:paraId="7E9E7240" w14:textId="36F1904D" w:rsidR="000B34D8" w:rsidRDefault="000B34D8" w:rsidP="000B34D8">
            <w:pPr>
              <w:rPr>
                <w:rFonts w:ascii="Arial" w:hAnsi="Arial" w:cs="Arial"/>
              </w:rPr>
            </w:pPr>
            <w:r>
              <w:rPr>
                <w:rFonts w:ascii="Arial" w:hAnsi="Arial" w:cs="Arial"/>
              </w:rPr>
              <w:t>Exam 1 (Word)</w:t>
            </w:r>
          </w:p>
        </w:tc>
      </w:tr>
      <w:tr w:rsidR="000B34D8" w14:paraId="0CC7940F" w14:textId="77777777" w:rsidTr="000B34D8">
        <w:tc>
          <w:tcPr>
            <w:tcW w:w="1255" w:type="dxa"/>
          </w:tcPr>
          <w:p w14:paraId="3FB60C3B" w14:textId="26C7F788" w:rsidR="000B34D8" w:rsidRDefault="000B34D8" w:rsidP="000B34D8">
            <w:pPr>
              <w:rPr>
                <w:rFonts w:ascii="Arial" w:hAnsi="Arial" w:cs="Arial"/>
              </w:rPr>
            </w:pPr>
            <w:r>
              <w:rPr>
                <w:rFonts w:ascii="Arial" w:hAnsi="Arial" w:cs="Arial"/>
              </w:rPr>
              <w:t>5-8</w:t>
            </w:r>
          </w:p>
        </w:tc>
        <w:tc>
          <w:tcPr>
            <w:tcW w:w="8095" w:type="dxa"/>
          </w:tcPr>
          <w:p w14:paraId="559303CF" w14:textId="77777777" w:rsidR="000B34D8" w:rsidRDefault="000B34D8" w:rsidP="000B34D8">
            <w:pPr>
              <w:rPr>
                <w:rFonts w:ascii="Arial" w:hAnsi="Arial" w:cs="Arial"/>
              </w:rPr>
            </w:pPr>
            <w:r>
              <w:rPr>
                <w:rFonts w:ascii="Arial" w:hAnsi="Arial" w:cs="Arial"/>
              </w:rPr>
              <w:t>Advanced Microsoft Excel and Office integration.</w:t>
            </w:r>
          </w:p>
          <w:p w14:paraId="460018E3" w14:textId="3813B52A" w:rsidR="000B34D8" w:rsidRDefault="000B34D8" w:rsidP="000B34D8">
            <w:pPr>
              <w:rPr>
                <w:rFonts w:ascii="Arial" w:hAnsi="Arial" w:cs="Arial"/>
              </w:rPr>
            </w:pPr>
            <w:r>
              <w:rPr>
                <w:rFonts w:ascii="Arial" w:hAnsi="Arial" w:cs="Arial"/>
              </w:rPr>
              <w:t>Exam 2 (Excel)</w:t>
            </w:r>
          </w:p>
        </w:tc>
      </w:tr>
      <w:tr w:rsidR="000B34D8" w14:paraId="2AD8B50B" w14:textId="77777777" w:rsidTr="000B34D8">
        <w:tc>
          <w:tcPr>
            <w:tcW w:w="1255" w:type="dxa"/>
          </w:tcPr>
          <w:p w14:paraId="5F87C3E3" w14:textId="656129CB" w:rsidR="000B34D8" w:rsidRDefault="000B34D8" w:rsidP="000B34D8">
            <w:pPr>
              <w:rPr>
                <w:rFonts w:ascii="Arial" w:hAnsi="Arial" w:cs="Arial"/>
              </w:rPr>
            </w:pPr>
            <w:r>
              <w:rPr>
                <w:rFonts w:ascii="Arial" w:hAnsi="Arial" w:cs="Arial"/>
              </w:rPr>
              <w:t>9-11</w:t>
            </w:r>
          </w:p>
        </w:tc>
        <w:tc>
          <w:tcPr>
            <w:tcW w:w="8095" w:type="dxa"/>
          </w:tcPr>
          <w:p w14:paraId="7672BD65" w14:textId="5B429F5F" w:rsidR="000B34D8" w:rsidRDefault="000B34D8" w:rsidP="000B34D8">
            <w:pPr>
              <w:rPr>
                <w:rFonts w:ascii="Arial" w:hAnsi="Arial" w:cs="Arial"/>
              </w:rPr>
            </w:pPr>
            <w:r>
              <w:rPr>
                <w:rFonts w:ascii="Arial" w:hAnsi="Arial" w:cs="Arial"/>
              </w:rPr>
              <w:t xml:space="preserve">Introductory &amp; advanced Microsoft Access and Office integration. </w:t>
            </w:r>
            <w:r>
              <w:rPr>
                <w:rFonts w:ascii="Arial" w:hAnsi="Arial" w:cs="Arial"/>
              </w:rPr>
              <w:br/>
              <w:t>Exam 3 (Access)</w:t>
            </w:r>
          </w:p>
        </w:tc>
      </w:tr>
      <w:tr w:rsidR="000B34D8" w14:paraId="44146503" w14:textId="77777777" w:rsidTr="000B34D8">
        <w:tc>
          <w:tcPr>
            <w:tcW w:w="1255" w:type="dxa"/>
          </w:tcPr>
          <w:p w14:paraId="56A62975" w14:textId="390D6F8E" w:rsidR="000B34D8" w:rsidRDefault="000B34D8" w:rsidP="000B34D8">
            <w:pPr>
              <w:rPr>
                <w:rFonts w:ascii="Arial" w:hAnsi="Arial" w:cs="Arial"/>
              </w:rPr>
            </w:pPr>
            <w:r>
              <w:rPr>
                <w:rFonts w:ascii="Arial" w:hAnsi="Arial" w:cs="Arial"/>
              </w:rPr>
              <w:t>12-13</w:t>
            </w:r>
          </w:p>
        </w:tc>
        <w:tc>
          <w:tcPr>
            <w:tcW w:w="8095" w:type="dxa"/>
          </w:tcPr>
          <w:p w14:paraId="30609A75" w14:textId="77777777" w:rsidR="000B34D8" w:rsidRDefault="000B34D8" w:rsidP="000B34D8">
            <w:pPr>
              <w:rPr>
                <w:rFonts w:ascii="Arial" w:hAnsi="Arial" w:cs="Arial"/>
              </w:rPr>
            </w:pPr>
            <w:r>
              <w:rPr>
                <w:rFonts w:ascii="Arial" w:hAnsi="Arial" w:cs="Arial"/>
              </w:rPr>
              <w:t>Advanced Microsoft PowerPoint and Office integration</w:t>
            </w:r>
          </w:p>
          <w:p w14:paraId="3F914BC4" w14:textId="6E464080" w:rsidR="000B34D8" w:rsidRDefault="000B34D8" w:rsidP="000B34D8">
            <w:pPr>
              <w:rPr>
                <w:rFonts w:ascii="Arial" w:hAnsi="Arial" w:cs="Arial"/>
              </w:rPr>
            </w:pPr>
            <w:r>
              <w:rPr>
                <w:rFonts w:ascii="Arial" w:hAnsi="Arial" w:cs="Arial"/>
              </w:rPr>
              <w:t>Exam 4 (PowerPoint)</w:t>
            </w:r>
          </w:p>
        </w:tc>
      </w:tr>
      <w:tr w:rsidR="000B34D8" w14:paraId="57B59850" w14:textId="77777777" w:rsidTr="000B34D8">
        <w:tc>
          <w:tcPr>
            <w:tcW w:w="1255" w:type="dxa"/>
          </w:tcPr>
          <w:p w14:paraId="5D73F084" w14:textId="5A49DBF3" w:rsidR="000B34D8" w:rsidRDefault="000B34D8" w:rsidP="000B34D8">
            <w:pPr>
              <w:rPr>
                <w:rFonts w:ascii="Arial" w:hAnsi="Arial" w:cs="Arial"/>
              </w:rPr>
            </w:pPr>
            <w:r>
              <w:rPr>
                <w:rFonts w:ascii="Arial" w:hAnsi="Arial" w:cs="Arial"/>
              </w:rPr>
              <w:t>14</w:t>
            </w:r>
          </w:p>
        </w:tc>
        <w:tc>
          <w:tcPr>
            <w:tcW w:w="8095" w:type="dxa"/>
          </w:tcPr>
          <w:p w14:paraId="43DEDC48" w14:textId="417E24C5" w:rsidR="000B34D8" w:rsidRDefault="000B34D8" w:rsidP="000B34D8">
            <w:pPr>
              <w:rPr>
                <w:rFonts w:ascii="Arial" w:hAnsi="Arial" w:cs="Arial"/>
              </w:rPr>
            </w:pPr>
            <w:r>
              <w:rPr>
                <w:rFonts w:ascii="Arial" w:hAnsi="Arial" w:cs="Arial"/>
              </w:rPr>
              <w:t>Introduction Microsoft Outlook and Office integration</w:t>
            </w:r>
          </w:p>
        </w:tc>
      </w:tr>
      <w:tr w:rsidR="000B34D8" w14:paraId="767C0A16" w14:textId="77777777" w:rsidTr="000B34D8">
        <w:tc>
          <w:tcPr>
            <w:tcW w:w="1255" w:type="dxa"/>
          </w:tcPr>
          <w:p w14:paraId="6CA10CF3" w14:textId="2DCB9C59" w:rsidR="000B34D8" w:rsidRDefault="000B34D8" w:rsidP="000B34D8">
            <w:pPr>
              <w:rPr>
                <w:rFonts w:ascii="Arial" w:hAnsi="Arial" w:cs="Arial"/>
              </w:rPr>
            </w:pPr>
            <w:r>
              <w:rPr>
                <w:rFonts w:ascii="Arial" w:hAnsi="Arial" w:cs="Arial"/>
              </w:rPr>
              <w:t>15</w:t>
            </w:r>
          </w:p>
        </w:tc>
        <w:tc>
          <w:tcPr>
            <w:tcW w:w="8095" w:type="dxa"/>
          </w:tcPr>
          <w:p w14:paraId="797AC8F3" w14:textId="45E25316" w:rsidR="000B34D8" w:rsidRDefault="000B34D8" w:rsidP="000B34D8">
            <w:pPr>
              <w:rPr>
                <w:rFonts w:ascii="Arial" w:hAnsi="Arial" w:cs="Arial"/>
              </w:rPr>
            </w:pPr>
            <w:r>
              <w:rPr>
                <w:rFonts w:ascii="Arial" w:hAnsi="Arial" w:cs="Arial"/>
              </w:rPr>
              <w:t>Introduction Microsoft SharePoint and Office integration</w:t>
            </w:r>
          </w:p>
        </w:tc>
      </w:tr>
      <w:tr w:rsidR="000B34D8" w14:paraId="238915D2" w14:textId="77777777" w:rsidTr="000B34D8">
        <w:tc>
          <w:tcPr>
            <w:tcW w:w="1255" w:type="dxa"/>
          </w:tcPr>
          <w:p w14:paraId="4DEED1EF" w14:textId="504E45AD" w:rsidR="000B34D8" w:rsidRDefault="000B34D8" w:rsidP="000B34D8">
            <w:pPr>
              <w:rPr>
                <w:rFonts w:ascii="Arial" w:hAnsi="Arial" w:cs="Arial"/>
              </w:rPr>
            </w:pPr>
            <w:r>
              <w:rPr>
                <w:rFonts w:ascii="Arial" w:hAnsi="Arial" w:cs="Arial"/>
              </w:rPr>
              <w:t>Final Week</w:t>
            </w:r>
          </w:p>
        </w:tc>
        <w:tc>
          <w:tcPr>
            <w:tcW w:w="8095" w:type="dxa"/>
          </w:tcPr>
          <w:p w14:paraId="5DF88EBF" w14:textId="08FCACFF" w:rsidR="000B34D8" w:rsidRDefault="000B34D8" w:rsidP="000B34D8">
            <w:pPr>
              <w:rPr>
                <w:rFonts w:ascii="Arial" w:hAnsi="Arial" w:cs="Arial"/>
              </w:rPr>
            </w:pPr>
            <w:r>
              <w:rPr>
                <w:rFonts w:ascii="Arial" w:hAnsi="Arial" w:cs="Arial"/>
              </w:rPr>
              <w:t>Final Exam</w:t>
            </w:r>
          </w:p>
        </w:tc>
      </w:tr>
    </w:tbl>
    <w:p w14:paraId="2FF0226B" w14:textId="77777777" w:rsidR="000B34D8" w:rsidRDefault="000B34D8" w:rsidP="000B34D8">
      <w:pPr>
        <w:rPr>
          <w:rFonts w:ascii="Arial" w:hAnsi="Arial" w:cs="Arial"/>
        </w:rPr>
      </w:pPr>
      <w:bookmarkStart w:id="17" w:name="_GoBack"/>
      <w:bookmarkEnd w:id="17"/>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lastRenderedPageBreak/>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w:t>
      </w:r>
      <w:r w:rsidRPr="009265B0">
        <w:rPr>
          <w:rFonts w:ascii="Arial" w:hAnsi="Arial" w:cs="Arial"/>
        </w:rPr>
        <w:lastRenderedPageBreak/>
        <w:t xml:space="preserve">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0B34D8"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0B34D8"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0B34D8"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0B34D8"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0B34D8"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0B34D8"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0B34D8"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w:t>
      </w:r>
      <w:r w:rsidR="00080EF0" w:rsidRPr="00080EF0">
        <w:rPr>
          <w:rFonts w:ascii="Arial" w:hAnsi="Arial" w:cs="Arial"/>
          <w:shd w:val="clear" w:color="auto" w:fill="FFFFFF"/>
        </w:rPr>
        <w:lastRenderedPageBreak/>
        <w:t xml:space="preserve">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597" w:hanging="355"/>
      </w:pPr>
      <w:rPr>
        <w:rFonts w:ascii="Times New Roman" w:hAnsi="Times New Roman"/>
        <w:b w:val="0"/>
        <w:color w:val="0A0A0A"/>
        <w:w w:val="105"/>
        <w:sz w:val="23"/>
      </w:rPr>
    </w:lvl>
    <w:lvl w:ilvl="1">
      <w:numFmt w:val="bullet"/>
      <w:lvlText w:val="•"/>
      <w:lvlJc w:val="left"/>
      <w:pPr>
        <w:ind w:left="1488" w:hanging="355"/>
      </w:pPr>
    </w:lvl>
    <w:lvl w:ilvl="2">
      <w:numFmt w:val="bullet"/>
      <w:lvlText w:val="•"/>
      <w:lvlJc w:val="left"/>
      <w:pPr>
        <w:ind w:left="2376" w:hanging="355"/>
      </w:pPr>
    </w:lvl>
    <w:lvl w:ilvl="3">
      <w:numFmt w:val="bullet"/>
      <w:lvlText w:val="•"/>
      <w:lvlJc w:val="left"/>
      <w:pPr>
        <w:ind w:left="3264" w:hanging="355"/>
      </w:pPr>
    </w:lvl>
    <w:lvl w:ilvl="4">
      <w:numFmt w:val="bullet"/>
      <w:lvlText w:val="•"/>
      <w:lvlJc w:val="left"/>
      <w:pPr>
        <w:ind w:left="4152" w:hanging="355"/>
      </w:pPr>
    </w:lvl>
    <w:lvl w:ilvl="5">
      <w:numFmt w:val="bullet"/>
      <w:lvlText w:val="•"/>
      <w:lvlJc w:val="left"/>
      <w:pPr>
        <w:ind w:left="5040" w:hanging="355"/>
      </w:pPr>
    </w:lvl>
    <w:lvl w:ilvl="6">
      <w:numFmt w:val="bullet"/>
      <w:lvlText w:val="•"/>
      <w:lvlJc w:val="left"/>
      <w:pPr>
        <w:ind w:left="5928" w:hanging="355"/>
      </w:pPr>
    </w:lvl>
    <w:lvl w:ilvl="7">
      <w:numFmt w:val="bullet"/>
      <w:lvlText w:val="•"/>
      <w:lvlJc w:val="left"/>
      <w:pPr>
        <w:ind w:left="6816" w:hanging="355"/>
      </w:pPr>
    </w:lvl>
    <w:lvl w:ilvl="8">
      <w:numFmt w:val="bullet"/>
      <w:lvlText w:val="•"/>
      <w:lvlJc w:val="left"/>
      <w:pPr>
        <w:ind w:left="7704" w:hanging="355"/>
      </w:pPr>
    </w:lvl>
  </w:abstractNum>
  <w:abstractNum w:abstractNumId="1"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6"/>
  </w:num>
  <w:num w:numId="3">
    <w:abstractNumId w:val="18"/>
  </w:num>
  <w:num w:numId="4">
    <w:abstractNumId w:val="17"/>
  </w:num>
  <w:num w:numId="5">
    <w:abstractNumId w:val="4"/>
  </w:num>
  <w:num w:numId="6">
    <w:abstractNumId w:val="33"/>
  </w:num>
  <w:num w:numId="7">
    <w:abstractNumId w:val="13"/>
  </w:num>
  <w:num w:numId="8">
    <w:abstractNumId w:val="25"/>
  </w:num>
  <w:num w:numId="9">
    <w:abstractNumId w:val="15"/>
  </w:num>
  <w:num w:numId="10">
    <w:abstractNumId w:val="24"/>
  </w:num>
  <w:num w:numId="11">
    <w:abstractNumId w:val="10"/>
  </w:num>
  <w:num w:numId="12">
    <w:abstractNumId w:val="16"/>
  </w:num>
  <w:num w:numId="13">
    <w:abstractNumId w:val="6"/>
  </w:num>
  <w:num w:numId="14">
    <w:abstractNumId w:val="35"/>
  </w:num>
  <w:num w:numId="15">
    <w:abstractNumId w:val="34"/>
  </w:num>
  <w:num w:numId="16">
    <w:abstractNumId w:val="20"/>
  </w:num>
  <w:num w:numId="17">
    <w:abstractNumId w:val="7"/>
  </w:num>
  <w:num w:numId="18">
    <w:abstractNumId w:val="21"/>
  </w:num>
  <w:num w:numId="19">
    <w:abstractNumId w:val="3"/>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8"/>
  </w:num>
  <w:num w:numId="27">
    <w:abstractNumId w:val="2"/>
  </w:num>
  <w:num w:numId="28">
    <w:abstractNumId w:val="19"/>
  </w:num>
  <w:num w:numId="29">
    <w:abstractNumId w:val="5"/>
  </w:num>
  <w:num w:numId="30">
    <w:abstractNumId w:val="27"/>
  </w:num>
  <w:num w:numId="31">
    <w:abstractNumId w:val="1"/>
  </w:num>
  <w:num w:numId="32">
    <w:abstractNumId w:val="12"/>
  </w:num>
  <w:num w:numId="33">
    <w:abstractNumId w:val="30"/>
  </w:num>
  <w:num w:numId="34">
    <w:abstractNumId w:val="22"/>
  </w:num>
  <w:num w:numId="35">
    <w:abstractNumId w:val="9"/>
  </w:num>
  <w:num w:numId="36">
    <w:abstractNumId w:val="1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34D8"/>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DE19A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1"/>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paragraph" w:styleId="BodyText">
    <w:name w:val="Body Text"/>
    <w:basedOn w:val="Normal"/>
    <w:link w:val="BodyTextChar"/>
    <w:uiPriority w:val="1"/>
    <w:semiHidden/>
    <w:unhideWhenUsed/>
    <w:qFormat/>
    <w:rsid w:val="00DE19A9"/>
    <w:pPr>
      <w:widowControl w:val="0"/>
      <w:autoSpaceDE w:val="0"/>
      <w:autoSpaceDN w:val="0"/>
      <w:adjustRightInd w:val="0"/>
      <w:spacing w:before="0" w:after="0" w:line="240" w:lineRule="auto"/>
    </w:pPr>
    <w:rPr>
      <w:rFonts w:ascii="Times New Roman" w:hAnsi="Times New Roman" w:cs="Times New Roman"/>
      <w:sz w:val="23"/>
      <w:szCs w:val="23"/>
    </w:rPr>
  </w:style>
  <w:style w:type="character" w:customStyle="1" w:styleId="BodyTextChar">
    <w:name w:val="Body Text Char"/>
    <w:basedOn w:val="DefaultParagraphFont"/>
    <w:link w:val="BodyText"/>
    <w:uiPriority w:val="1"/>
    <w:semiHidden/>
    <w:rsid w:val="00DE19A9"/>
    <w:rPr>
      <w:rFonts w:ascii="Times New Roman" w:hAnsi="Times New Roman" w:cs="Times New Roman"/>
      <w:sz w:val="23"/>
      <w:szCs w:val="23"/>
    </w:rPr>
  </w:style>
  <w:style w:type="table" w:styleId="TableGrid">
    <w:name w:val="Table Grid"/>
    <w:basedOn w:val="TableNormal"/>
    <w:uiPriority w:val="39"/>
    <w:rsid w:val="000B34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682274713">
      <w:bodyDiv w:val="1"/>
      <w:marLeft w:val="0"/>
      <w:marRight w:val="0"/>
      <w:marTop w:val="0"/>
      <w:marBottom w:val="0"/>
      <w:divBdr>
        <w:top w:val="none" w:sz="0" w:space="0" w:color="auto"/>
        <w:left w:val="none" w:sz="0" w:space="0" w:color="auto"/>
        <w:bottom w:val="none" w:sz="0" w:space="0" w:color="auto"/>
        <w:right w:val="none" w:sz="0" w:space="0" w:color="auto"/>
      </w:divBdr>
    </w:div>
    <w:div w:id="20469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D845-8C9B-4E48-85C4-A48EE6D7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5</cp:revision>
  <dcterms:created xsi:type="dcterms:W3CDTF">2022-04-29T18:47:00Z</dcterms:created>
  <dcterms:modified xsi:type="dcterms:W3CDTF">2024-02-07T15:11:00Z</dcterms:modified>
</cp:coreProperties>
</file>